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6E64" w14:textId="77777777" w:rsidR="00783CF1" w:rsidRDefault="00783CF1" w:rsidP="00C768B6">
      <w:pPr>
        <w:jc w:val="center"/>
        <w:rPr>
          <w:rFonts w:ascii="Times New Roman" w:hAnsi="Times New Roman" w:cs="Times New Roman"/>
          <w:b/>
          <w:sz w:val="36"/>
          <w:szCs w:val="36"/>
          <w:u w:val="single"/>
        </w:rPr>
      </w:pPr>
      <w:r>
        <w:rPr>
          <w:noProof/>
          <w:sz w:val="32"/>
          <w:szCs w:val="32"/>
        </w:rPr>
        <w:drawing>
          <wp:inline distT="0" distB="0" distL="0" distR="0" wp14:anchorId="37FA3570" wp14:editId="14E0E733">
            <wp:extent cx="944880" cy="1238250"/>
            <wp:effectExtent l="0" t="0" r="7620" b="0"/>
            <wp:docPr id="2" name="Picture 2" descr="Dioces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Crest"/>
                    <pic:cNvPicPr>
                      <a:picLocks noChangeAspect="1" noChangeArrowheads="1"/>
                    </pic:cNvPicPr>
                  </pic:nvPicPr>
                  <pic:blipFill>
                    <a:blip r:embed="rId6" cstate="print"/>
                    <a:srcRect/>
                    <a:stretch>
                      <a:fillRect/>
                    </a:stretch>
                  </pic:blipFill>
                  <pic:spPr bwMode="auto">
                    <a:xfrm>
                      <a:off x="0" y="0"/>
                      <a:ext cx="944880" cy="1238250"/>
                    </a:xfrm>
                    <a:prstGeom prst="rect">
                      <a:avLst/>
                    </a:prstGeom>
                    <a:noFill/>
                  </pic:spPr>
                </pic:pic>
              </a:graphicData>
            </a:graphic>
          </wp:inline>
        </w:drawing>
      </w:r>
    </w:p>
    <w:p w14:paraId="6846A79A" w14:textId="77777777" w:rsidR="00783CF1" w:rsidRDefault="00783CF1" w:rsidP="00783CF1">
      <w:pPr>
        <w:pStyle w:val="Header"/>
        <w:jc w:val="center"/>
      </w:pPr>
      <w:r w:rsidRPr="0064223E">
        <w:rPr>
          <w:sz w:val="32"/>
          <w:szCs w:val="32"/>
        </w:rPr>
        <w:t xml:space="preserve">DIOCESE OF </w:t>
      </w:r>
      <w:smartTag w:uri="urn:schemas-microsoft-com:office:smarttags" w:element="place">
        <w:smartTag w:uri="urn:schemas-microsoft-com:office:smarttags" w:element="City">
          <w:r w:rsidRPr="0064223E">
            <w:rPr>
              <w:sz w:val="32"/>
              <w:szCs w:val="32"/>
            </w:rPr>
            <w:t>BELLEVILLE</w:t>
          </w:r>
        </w:smartTag>
      </w:smartTag>
    </w:p>
    <w:p w14:paraId="79989E67" w14:textId="77777777" w:rsidR="006B7AC6" w:rsidRDefault="006B7AC6" w:rsidP="006B7AC6">
      <w:pPr>
        <w:pStyle w:val="NoSpacing"/>
      </w:pPr>
    </w:p>
    <w:p w14:paraId="6F01BEFD" w14:textId="77777777" w:rsidR="006B7AC6" w:rsidRDefault="006B7AC6" w:rsidP="006B7AC6">
      <w:pPr>
        <w:pStyle w:val="NoSpacing"/>
        <w:jc w:val="center"/>
        <w:rPr>
          <w:rFonts w:ascii="Times New Roman" w:hAnsi="Times New Roman" w:cs="Times New Roman"/>
          <w:b/>
          <w:sz w:val="36"/>
          <w:szCs w:val="36"/>
        </w:rPr>
      </w:pPr>
    </w:p>
    <w:p w14:paraId="3108ED91" w14:textId="77777777" w:rsidR="00CA150D" w:rsidRPr="00FB47F8" w:rsidRDefault="00C768B6" w:rsidP="006B7AC6">
      <w:pPr>
        <w:pStyle w:val="NoSpacing"/>
        <w:jc w:val="center"/>
        <w:rPr>
          <w:rFonts w:ascii="Lucida Sans" w:hAnsi="Lucida Sans" w:cs="Times New Roman"/>
          <w:b/>
          <w:sz w:val="24"/>
          <w:szCs w:val="24"/>
        </w:rPr>
      </w:pPr>
      <w:r w:rsidRPr="00FB47F8">
        <w:rPr>
          <w:rFonts w:ascii="Lucida Sans" w:hAnsi="Lucida Sans" w:cs="Times New Roman"/>
          <w:b/>
          <w:sz w:val="24"/>
          <w:szCs w:val="24"/>
        </w:rPr>
        <w:t>The Catholic Service and Ministry Appeal</w:t>
      </w:r>
    </w:p>
    <w:p w14:paraId="3E8E9EAE" w14:textId="77777777" w:rsidR="00C768B6" w:rsidRPr="00FB47F8" w:rsidRDefault="00C768B6" w:rsidP="00C768B6">
      <w:pPr>
        <w:jc w:val="center"/>
        <w:rPr>
          <w:rFonts w:ascii="Lucida Sans" w:hAnsi="Lucida Sans" w:cs="Times New Roman"/>
          <w:b/>
          <w:sz w:val="24"/>
          <w:szCs w:val="24"/>
          <w:u w:val="single"/>
        </w:rPr>
      </w:pPr>
      <w:r w:rsidRPr="00FB47F8">
        <w:rPr>
          <w:rFonts w:ascii="Lucida Sans" w:hAnsi="Lucida Sans" w:cs="Times New Roman"/>
          <w:b/>
          <w:sz w:val="24"/>
          <w:szCs w:val="24"/>
          <w:u w:val="single"/>
        </w:rPr>
        <w:t>Fund for Ministry</w:t>
      </w:r>
      <w:r w:rsidR="00C711D6" w:rsidRPr="00FB47F8">
        <w:rPr>
          <w:rFonts w:ascii="Lucida Sans" w:hAnsi="Lucida Sans" w:cs="Times New Roman"/>
          <w:b/>
          <w:sz w:val="24"/>
          <w:szCs w:val="24"/>
          <w:u w:val="single"/>
        </w:rPr>
        <w:t xml:space="preserve"> </w:t>
      </w:r>
    </w:p>
    <w:p w14:paraId="006A4C3C" w14:textId="77777777" w:rsidR="003F7B29" w:rsidRPr="00FB47F8" w:rsidRDefault="003F7B29" w:rsidP="00C768B6">
      <w:pPr>
        <w:jc w:val="center"/>
        <w:rPr>
          <w:rFonts w:ascii="Lucida Sans" w:hAnsi="Lucida Sans" w:cs="Times New Roman"/>
          <w:b/>
          <w:u w:val="single"/>
        </w:rPr>
      </w:pPr>
    </w:p>
    <w:p w14:paraId="08FB572B" w14:textId="77777777" w:rsidR="00C768B6" w:rsidRPr="00FB47F8" w:rsidRDefault="00C768B6" w:rsidP="00C768B6">
      <w:pPr>
        <w:rPr>
          <w:rFonts w:ascii="Lucida Sans" w:hAnsi="Lucida Sans" w:cs="Times New Roman"/>
        </w:rPr>
      </w:pPr>
      <w:r w:rsidRPr="00FB47F8">
        <w:rPr>
          <w:rFonts w:ascii="Lucida Sans" w:hAnsi="Lucida Sans" w:cs="Times New Roman"/>
        </w:rPr>
        <w:t>The Diocese of Belleville is divided into five unique vicariates with specific challenges and needs</w:t>
      </w:r>
      <w:r w:rsidR="008A0ED7" w:rsidRPr="00FB47F8">
        <w:rPr>
          <w:rFonts w:ascii="Lucida Sans" w:hAnsi="Lucida Sans" w:cs="Times New Roman"/>
        </w:rPr>
        <w:t>.</w:t>
      </w:r>
      <w:r w:rsidRPr="00FB47F8">
        <w:rPr>
          <w:rFonts w:ascii="Lucida Sans" w:hAnsi="Lucida Sans" w:cs="Times New Roman"/>
        </w:rPr>
        <w:t xml:space="preserve">  The purpose of The Catholic Service and Ministry Appeal Fund for Ministry is to </w:t>
      </w:r>
      <w:r w:rsidR="000D6D67" w:rsidRPr="00FB47F8">
        <w:rPr>
          <w:rFonts w:ascii="Lucida Sans" w:hAnsi="Lucida Sans" w:cs="Times New Roman"/>
        </w:rPr>
        <w:t xml:space="preserve">award grants which </w:t>
      </w:r>
      <w:r w:rsidRPr="00FB47F8">
        <w:rPr>
          <w:rFonts w:ascii="Lucida Sans" w:hAnsi="Lucida Sans" w:cs="Times New Roman"/>
        </w:rPr>
        <w:t xml:space="preserve">encourage development and provide funding for </w:t>
      </w:r>
      <w:r w:rsidRPr="00FB47F8">
        <w:rPr>
          <w:rFonts w:ascii="Lucida Sans" w:hAnsi="Lucida Sans" w:cs="Times New Roman"/>
          <w:b/>
        </w:rPr>
        <w:t>unique programs</w:t>
      </w:r>
      <w:r w:rsidR="00BB34CB" w:rsidRPr="00FB47F8">
        <w:rPr>
          <w:rFonts w:ascii="Lucida Sans" w:hAnsi="Lucida Sans" w:cs="Times New Roman"/>
          <w:b/>
        </w:rPr>
        <w:t xml:space="preserve"> </w:t>
      </w:r>
      <w:r w:rsidRPr="00FB47F8">
        <w:rPr>
          <w:rFonts w:ascii="Lucida Sans" w:hAnsi="Lucida Sans" w:cs="Times New Roman"/>
          <w:b/>
        </w:rPr>
        <w:t>and projects</w:t>
      </w:r>
      <w:r w:rsidRPr="00FB47F8">
        <w:rPr>
          <w:rFonts w:ascii="Lucida Sans" w:hAnsi="Lucida Sans" w:cs="Times New Roman"/>
        </w:rPr>
        <w:t xml:space="preserve"> </w:t>
      </w:r>
      <w:r w:rsidR="00F95A62" w:rsidRPr="00FB47F8">
        <w:rPr>
          <w:rFonts w:ascii="Lucida Sans" w:hAnsi="Lucida Sans" w:cs="Times New Roman"/>
        </w:rPr>
        <w:t xml:space="preserve">that </w:t>
      </w:r>
      <w:r w:rsidRPr="00FB47F8">
        <w:rPr>
          <w:rFonts w:ascii="Lucida Sans" w:hAnsi="Lucida Sans" w:cs="Times New Roman"/>
        </w:rPr>
        <w:t>address special needs within each vicariate…needs best identified by the people living there…while promoting the Gospel and Catholic faith throughout the Diocese of Belleville.</w:t>
      </w:r>
    </w:p>
    <w:p w14:paraId="2D4BB708" w14:textId="48D0EC35" w:rsidR="00FB47F8" w:rsidRPr="00FB47F8" w:rsidRDefault="00C768B6" w:rsidP="00FB47F8">
      <w:pPr>
        <w:rPr>
          <w:rFonts w:ascii="Lucida Sans" w:hAnsi="Lucida Sans"/>
          <w:u w:val="single"/>
        </w:rPr>
      </w:pPr>
      <w:r w:rsidRPr="00FB47F8">
        <w:rPr>
          <w:rFonts w:ascii="Lucida Sans" w:hAnsi="Lucida Sans" w:cs="Times New Roman"/>
        </w:rPr>
        <w:t>The Catholic Service and Ministry Appeal Fund for Ministry is the outgrowth of a recommendation originally made by the 1989-1990 Diocesan Services Appeal (DSA) Review Committee.  Each year The Catholic Service and Ministry Appeal (CSMA) Agency Allocation and Accountability Committee makes recommendations for the allocation of CSMA funds to various diocesan agencies, departments and ministries, including</w:t>
      </w:r>
      <w:r w:rsidR="00F95A62" w:rsidRPr="00FB47F8">
        <w:rPr>
          <w:rFonts w:ascii="Lucida Sans" w:hAnsi="Lucida Sans" w:cs="Times New Roman"/>
        </w:rPr>
        <w:t xml:space="preserve"> T</w:t>
      </w:r>
      <w:r w:rsidRPr="00FB47F8">
        <w:rPr>
          <w:rFonts w:ascii="Lucida Sans" w:hAnsi="Lucida Sans" w:cs="Times New Roman"/>
        </w:rPr>
        <w:t>he CSMA Fund for Ministry.  Any monies allocated to The Catholic Service and Ministry Appeal</w:t>
      </w:r>
      <w:r w:rsidR="000D6D67" w:rsidRPr="00FB47F8">
        <w:rPr>
          <w:rFonts w:ascii="Lucida Sans" w:hAnsi="Lucida Sans" w:cs="Times New Roman"/>
        </w:rPr>
        <w:t xml:space="preserve"> </w:t>
      </w:r>
      <w:r w:rsidRPr="00FB47F8">
        <w:rPr>
          <w:rFonts w:ascii="Lucida Sans" w:hAnsi="Lucida Sans" w:cs="Times New Roman"/>
        </w:rPr>
        <w:t>Fund for Ministry</w:t>
      </w:r>
      <w:r w:rsidR="00F95A62" w:rsidRPr="00FB47F8">
        <w:rPr>
          <w:rFonts w:ascii="Lucida Sans" w:hAnsi="Lucida Sans" w:cs="Times New Roman"/>
        </w:rPr>
        <w:t xml:space="preserve"> grant program</w:t>
      </w:r>
      <w:r w:rsidRPr="00FB47F8">
        <w:rPr>
          <w:rFonts w:ascii="Lucida Sans" w:hAnsi="Lucida Sans" w:cs="Times New Roman"/>
        </w:rPr>
        <w:t xml:space="preserve"> </w:t>
      </w:r>
      <w:r w:rsidR="008A0ED7" w:rsidRPr="00FB47F8">
        <w:rPr>
          <w:rFonts w:ascii="Lucida Sans" w:hAnsi="Lucida Sans" w:cs="Times New Roman"/>
        </w:rPr>
        <w:t>are</w:t>
      </w:r>
      <w:r w:rsidRPr="00FB47F8">
        <w:rPr>
          <w:rFonts w:ascii="Lucida Sans" w:hAnsi="Lucida Sans" w:cs="Times New Roman"/>
        </w:rPr>
        <w:t xml:space="preserve"> divided eq</w:t>
      </w:r>
      <w:r w:rsidR="00FB6867">
        <w:rPr>
          <w:rFonts w:ascii="Lucida Sans" w:hAnsi="Lucida Sans" w:cs="Times New Roman"/>
        </w:rPr>
        <w:t>ually among the five vicariates. If a vicariate allocati</w:t>
      </w:r>
      <w:r w:rsidR="009622D9">
        <w:rPr>
          <w:rFonts w:ascii="Lucida Sans" w:hAnsi="Lucida Sans" w:cs="Times New Roman"/>
        </w:rPr>
        <w:t>on</w:t>
      </w:r>
      <w:r w:rsidR="00FB6867">
        <w:rPr>
          <w:rFonts w:ascii="Lucida Sans" w:hAnsi="Lucida Sans" w:cs="Times New Roman"/>
        </w:rPr>
        <w:t xml:space="preserve"> is not entirely awarded </w:t>
      </w:r>
      <w:proofErr w:type="gramStart"/>
      <w:r w:rsidR="00FB6867">
        <w:rPr>
          <w:rFonts w:ascii="Lucida Sans" w:hAnsi="Lucida Sans" w:cs="Times New Roman"/>
        </w:rPr>
        <w:t>in a given year</w:t>
      </w:r>
      <w:proofErr w:type="gramEnd"/>
      <w:r w:rsidR="00FB6867">
        <w:rPr>
          <w:rFonts w:ascii="Lucida Sans" w:hAnsi="Lucida Sans" w:cs="Times New Roman"/>
        </w:rPr>
        <w:t>, the money will be added to that vicariate’s funds for allocation the following year.</w:t>
      </w:r>
    </w:p>
    <w:p w14:paraId="4CB98BE7" w14:textId="77777777" w:rsidR="000D6D67" w:rsidRPr="00FB47F8" w:rsidRDefault="000D6D67" w:rsidP="00C768B6">
      <w:pPr>
        <w:rPr>
          <w:rFonts w:ascii="Lucida Sans" w:hAnsi="Lucida Sans" w:cs="Times New Roman"/>
        </w:rPr>
      </w:pPr>
      <w:r w:rsidRPr="00FB47F8">
        <w:rPr>
          <w:rFonts w:ascii="Lucida Sans" w:hAnsi="Lucida Sans" w:cs="Times New Roman"/>
        </w:rPr>
        <w:t xml:space="preserve">While requests for funding of operational and capital expenditures will be considered, </w:t>
      </w:r>
      <w:r w:rsidRPr="00FB47F8">
        <w:rPr>
          <w:rFonts w:ascii="Lucida Sans" w:hAnsi="Lucida Sans" w:cs="Times New Roman"/>
          <w:b/>
        </w:rPr>
        <w:t xml:space="preserve">priority </w:t>
      </w:r>
      <w:r w:rsidR="008A0ED7" w:rsidRPr="00FB47F8">
        <w:rPr>
          <w:rFonts w:ascii="Lucida Sans" w:hAnsi="Lucida Sans" w:cs="Times New Roman"/>
          <w:b/>
        </w:rPr>
        <w:t>is</w:t>
      </w:r>
      <w:r w:rsidRPr="00FB47F8">
        <w:rPr>
          <w:rFonts w:ascii="Lucida Sans" w:hAnsi="Lucida Sans" w:cs="Times New Roman"/>
          <w:b/>
        </w:rPr>
        <w:t xml:space="preserve"> given to those</w:t>
      </w:r>
      <w:r w:rsidR="00F95A62" w:rsidRPr="00FB47F8">
        <w:rPr>
          <w:rFonts w:ascii="Lucida Sans" w:hAnsi="Lucida Sans" w:cs="Times New Roman"/>
          <w:b/>
        </w:rPr>
        <w:t xml:space="preserve"> grant applications </w:t>
      </w:r>
      <w:r w:rsidRPr="00FB47F8">
        <w:rPr>
          <w:rFonts w:ascii="Lucida Sans" w:hAnsi="Lucida Sans" w:cs="Times New Roman"/>
          <w:b/>
        </w:rPr>
        <w:t xml:space="preserve">requesting funding for innovative programs and projects </w:t>
      </w:r>
      <w:r w:rsidRPr="00FB47F8">
        <w:rPr>
          <w:rFonts w:ascii="Lucida Sans" w:hAnsi="Lucida Sans" w:cs="Times New Roman"/>
        </w:rPr>
        <w:t xml:space="preserve">which minister to </w:t>
      </w:r>
      <w:proofErr w:type="gramStart"/>
      <w:r w:rsidRPr="00FB47F8">
        <w:rPr>
          <w:rFonts w:ascii="Lucida Sans" w:hAnsi="Lucida Sans" w:cs="Times New Roman"/>
        </w:rPr>
        <w:t>particular local</w:t>
      </w:r>
      <w:proofErr w:type="gramEnd"/>
      <w:r w:rsidR="008A0ED7" w:rsidRPr="00FB47F8">
        <w:rPr>
          <w:rFonts w:ascii="Lucida Sans" w:hAnsi="Lucida Sans" w:cs="Times New Roman"/>
        </w:rPr>
        <w:t xml:space="preserve"> Catholic </w:t>
      </w:r>
      <w:r w:rsidRPr="00FB47F8">
        <w:rPr>
          <w:rFonts w:ascii="Lucida Sans" w:hAnsi="Lucida Sans" w:cs="Times New Roman"/>
        </w:rPr>
        <w:t xml:space="preserve">needs.  Collaborative projects between or among Catholic parishes, schools and organizations are encouraged.  </w:t>
      </w:r>
    </w:p>
    <w:p w14:paraId="053904E3" w14:textId="77777777" w:rsidR="00C24136" w:rsidRPr="00FB47F8" w:rsidRDefault="00C24136" w:rsidP="00C768B6">
      <w:pPr>
        <w:rPr>
          <w:rFonts w:ascii="Lucida Sans" w:hAnsi="Lucida Sans" w:cs="Times New Roman"/>
        </w:rPr>
      </w:pPr>
    </w:p>
    <w:p w14:paraId="777D19BB" w14:textId="77777777" w:rsidR="006B7AC6" w:rsidRPr="00FB47F8" w:rsidRDefault="006B7AC6" w:rsidP="00702661">
      <w:pPr>
        <w:rPr>
          <w:rFonts w:ascii="Lucida Sans" w:hAnsi="Lucida Sans" w:cs="Arial"/>
          <w:b/>
        </w:rPr>
      </w:pPr>
    </w:p>
    <w:p w14:paraId="15510DA7" w14:textId="77777777" w:rsidR="00313FAD" w:rsidRPr="00FB47F8" w:rsidRDefault="00313FAD" w:rsidP="00702661">
      <w:pPr>
        <w:rPr>
          <w:rFonts w:ascii="Lucida Sans" w:hAnsi="Lucida Sans" w:cs="Arial"/>
          <w:b/>
        </w:rPr>
      </w:pPr>
    </w:p>
    <w:p w14:paraId="618576BD" w14:textId="77777777" w:rsidR="00313FAD" w:rsidRPr="00FB47F8" w:rsidRDefault="00313FAD" w:rsidP="00702661">
      <w:pPr>
        <w:rPr>
          <w:rFonts w:ascii="Lucida Sans" w:hAnsi="Lucida Sans" w:cs="Arial"/>
          <w:b/>
        </w:rPr>
      </w:pPr>
    </w:p>
    <w:p w14:paraId="58291DE8" w14:textId="77777777" w:rsidR="003741EF" w:rsidRDefault="003741EF" w:rsidP="00313FAD">
      <w:pPr>
        <w:jc w:val="center"/>
        <w:rPr>
          <w:rFonts w:ascii="Lucida Sans" w:hAnsi="Lucida Sans" w:cs="Arial"/>
          <w:b/>
          <w:sz w:val="20"/>
          <w:szCs w:val="20"/>
        </w:rPr>
      </w:pPr>
    </w:p>
    <w:p w14:paraId="3C6D20AD" w14:textId="77777777" w:rsidR="00313FAD" w:rsidRPr="00A76902" w:rsidRDefault="00313FAD" w:rsidP="00313FAD">
      <w:pPr>
        <w:jc w:val="center"/>
        <w:rPr>
          <w:rFonts w:ascii="Lucida Sans" w:hAnsi="Lucida Sans" w:cs="Arial"/>
          <w:b/>
          <w:sz w:val="20"/>
          <w:szCs w:val="20"/>
        </w:rPr>
      </w:pPr>
      <w:r w:rsidRPr="00A76902">
        <w:rPr>
          <w:rFonts w:ascii="Lucida Sans" w:hAnsi="Lucida Sans" w:cs="Arial"/>
          <w:b/>
          <w:sz w:val="20"/>
          <w:szCs w:val="20"/>
        </w:rPr>
        <w:t>Office of Development</w:t>
      </w:r>
    </w:p>
    <w:p w14:paraId="418B6D0E" w14:textId="77777777" w:rsidR="00702661" w:rsidRPr="00A76902" w:rsidRDefault="00702661" w:rsidP="00313FAD">
      <w:pPr>
        <w:jc w:val="center"/>
        <w:rPr>
          <w:rFonts w:ascii="Lucida Sans" w:hAnsi="Lucida Sans" w:cs="Times New Roman"/>
          <w:b/>
          <w:sz w:val="20"/>
          <w:szCs w:val="20"/>
          <w:u w:val="single"/>
        </w:rPr>
      </w:pPr>
      <w:r w:rsidRPr="00A76902">
        <w:rPr>
          <w:rFonts w:ascii="Lucida Sans" w:hAnsi="Lucida Sans" w:cs="Arial"/>
          <w:b/>
          <w:sz w:val="20"/>
          <w:szCs w:val="20"/>
        </w:rPr>
        <w:t xml:space="preserve">222 SOUTH THIRD STREET </w:t>
      </w:r>
      <w:r w:rsidRPr="00A76902">
        <w:rPr>
          <w:rFonts w:ascii="Arial" w:hAnsi="Arial" w:cs="Arial"/>
          <w:b/>
          <w:sz w:val="20"/>
          <w:szCs w:val="20"/>
        </w:rPr>
        <w:t>·</w:t>
      </w:r>
      <w:r w:rsidRPr="00A76902">
        <w:rPr>
          <w:rFonts w:ascii="Lucida Sans" w:hAnsi="Lucida Sans" w:cs="Arial"/>
          <w:b/>
          <w:sz w:val="20"/>
          <w:szCs w:val="20"/>
        </w:rPr>
        <w:t xml:space="preserve"> BELLEVILLE, IL 62220-1985 </w:t>
      </w:r>
      <w:r w:rsidRPr="00A76902">
        <w:rPr>
          <w:rFonts w:ascii="Arial" w:hAnsi="Arial" w:cs="Arial"/>
          <w:b/>
          <w:sz w:val="20"/>
          <w:szCs w:val="20"/>
        </w:rPr>
        <w:t>·</w:t>
      </w:r>
      <w:r w:rsidRPr="00A76902">
        <w:rPr>
          <w:rFonts w:ascii="Lucida Sans" w:hAnsi="Lucida Sans" w:cs="Arial"/>
          <w:b/>
          <w:sz w:val="20"/>
          <w:szCs w:val="20"/>
        </w:rPr>
        <w:t xml:space="preserve"> 618.277.8181 </w:t>
      </w:r>
      <w:r w:rsidRPr="00A76902">
        <w:rPr>
          <w:rFonts w:ascii="Arial" w:hAnsi="Arial" w:cs="Arial"/>
          <w:b/>
          <w:sz w:val="20"/>
          <w:szCs w:val="20"/>
        </w:rPr>
        <w:t>·</w:t>
      </w:r>
      <w:r w:rsidRPr="00A76902">
        <w:rPr>
          <w:rFonts w:ascii="Lucida Sans" w:hAnsi="Lucida Sans" w:cs="Arial"/>
          <w:b/>
          <w:sz w:val="20"/>
          <w:szCs w:val="20"/>
        </w:rPr>
        <w:t xml:space="preserve"> FAX 618.</w:t>
      </w:r>
      <w:r w:rsidR="00313FAD" w:rsidRPr="00A76902">
        <w:rPr>
          <w:rFonts w:ascii="Lucida Sans" w:hAnsi="Lucida Sans" w:cs="Arial"/>
          <w:b/>
          <w:sz w:val="20"/>
          <w:szCs w:val="20"/>
        </w:rPr>
        <w:t>722.5019</w:t>
      </w:r>
    </w:p>
    <w:p w14:paraId="1CE3949E" w14:textId="77777777" w:rsidR="00523675" w:rsidRDefault="00523675" w:rsidP="006426EE">
      <w:pPr>
        <w:jc w:val="center"/>
        <w:rPr>
          <w:rFonts w:ascii="Lucida Sans" w:hAnsi="Lucida Sans" w:cs="Times New Roman"/>
          <w:b/>
          <w:u w:val="single"/>
        </w:rPr>
      </w:pPr>
    </w:p>
    <w:p w14:paraId="61C945C4" w14:textId="77777777" w:rsidR="00FB6867" w:rsidRDefault="00FB6867" w:rsidP="00D33D93">
      <w:pPr>
        <w:jc w:val="center"/>
        <w:rPr>
          <w:rFonts w:ascii="Lucida Sans" w:hAnsi="Lucida Sans" w:cs="Times New Roman"/>
          <w:b/>
          <w:u w:val="single"/>
        </w:rPr>
      </w:pPr>
    </w:p>
    <w:p w14:paraId="01865E47" w14:textId="77777777" w:rsidR="00CA150D" w:rsidRDefault="00873521" w:rsidP="00D33D93">
      <w:pPr>
        <w:jc w:val="center"/>
        <w:rPr>
          <w:rFonts w:ascii="Lucida Sans" w:hAnsi="Lucida Sans" w:cs="Times New Roman"/>
          <w:b/>
          <w:u w:val="single"/>
        </w:rPr>
      </w:pPr>
      <w:r w:rsidRPr="00FB47F8">
        <w:rPr>
          <w:rFonts w:ascii="Lucida Sans" w:hAnsi="Lucida Sans" w:cs="Times New Roman"/>
          <w:b/>
          <w:u w:val="single"/>
        </w:rPr>
        <w:t xml:space="preserve">Grant </w:t>
      </w:r>
      <w:r w:rsidR="00C768B6" w:rsidRPr="00FB47F8">
        <w:rPr>
          <w:rFonts w:ascii="Lucida Sans" w:hAnsi="Lucida Sans" w:cs="Times New Roman"/>
          <w:b/>
          <w:u w:val="single"/>
        </w:rPr>
        <w:t xml:space="preserve">Application </w:t>
      </w:r>
      <w:r w:rsidRPr="00FB47F8">
        <w:rPr>
          <w:rFonts w:ascii="Lucida Sans" w:hAnsi="Lucida Sans" w:cs="Times New Roman"/>
          <w:b/>
          <w:u w:val="single"/>
        </w:rPr>
        <w:t>Guidelines</w:t>
      </w:r>
    </w:p>
    <w:p w14:paraId="1ADB76C1" w14:textId="3D9A464F" w:rsidR="00FB6867" w:rsidRDefault="00FB6867" w:rsidP="00FB6867">
      <w:pPr>
        <w:pStyle w:val="ListParagraph"/>
        <w:numPr>
          <w:ilvl w:val="0"/>
          <w:numId w:val="1"/>
        </w:numPr>
        <w:rPr>
          <w:rFonts w:ascii="Lucida Sans" w:hAnsi="Lucida Sans" w:cs="Times New Roman"/>
        </w:rPr>
      </w:pPr>
      <w:r>
        <w:rPr>
          <w:rFonts w:ascii="Lucida Sans" w:hAnsi="Lucida Sans" w:cs="Times New Roman"/>
        </w:rPr>
        <w:t xml:space="preserve">The deadline for grant applications is </w:t>
      </w:r>
      <w:r w:rsidR="009E78CA">
        <w:rPr>
          <w:rFonts w:ascii="Lucida Sans" w:hAnsi="Lucida Sans" w:cs="Times New Roman"/>
          <w:b/>
        </w:rPr>
        <w:t>May</w:t>
      </w:r>
      <w:r w:rsidR="00C66745">
        <w:rPr>
          <w:rFonts w:ascii="Lucida Sans" w:hAnsi="Lucida Sans" w:cs="Times New Roman"/>
          <w:b/>
        </w:rPr>
        <w:t xml:space="preserve"> 31</w:t>
      </w:r>
      <w:r w:rsidR="009E78CA">
        <w:rPr>
          <w:rFonts w:ascii="Lucida Sans" w:hAnsi="Lucida Sans" w:cs="Times New Roman"/>
          <w:b/>
        </w:rPr>
        <w:t>, 202</w:t>
      </w:r>
      <w:r w:rsidR="0016709C">
        <w:rPr>
          <w:rFonts w:ascii="Lucida Sans" w:hAnsi="Lucida Sans" w:cs="Times New Roman"/>
          <w:b/>
        </w:rPr>
        <w:t>6</w:t>
      </w:r>
      <w:r>
        <w:rPr>
          <w:rFonts w:ascii="Lucida Sans" w:hAnsi="Lucida Sans" w:cs="Times New Roman"/>
        </w:rPr>
        <w:t xml:space="preserve">. Grants will </w:t>
      </w:r>
      <w:r w:rsidR="00C1171F">
        <w:rPr>
          <w:rFonts w:ascii="Lucida Sans" w:hAnsi="Lucida Sans" w:cs="Times New Roman"/>
        </w:rPr>
        <w:t xml:space="preserve">be </w:t>
      </w:r>
      <w:r>
        <w:rPr>
          <w:rFonts w:ascii="Lucida Sans" w:hAnsi="Lucida Sans" w:cs="Times New Roman"/>
        </w:rPr>
        <w:t xml:space="preserve">awarded in </w:t>
      </w:r>
      <w:r w:rsidR="00D72E54">
        <w:rPr>
          <w:rFonts w:ascii="Lucida Sans" w:hAnsi="Lucida Sans" w:cs="Times New Roman"/>
        </w:rPr>
        <w:t>October</w:t>
      </w:r>
      <w:r w:rsidR="0016709C">
        <w:rPr>
          <w:rFonts w:ascii="Lucida Sans" w:hAnsi="Lucida Sans" w:cs="Times New Roman"/>
        </w:rPr>
        <w:t xml:space="preserve"> 2026. </w:t>
      </w:r>
    </w:p>
    <w:p w14:paraId="70677CFD" w14:textId="77777777" w:rsidR="00FB6867" w:rsidRPr="00FB6867" w:rsidRDefault="00FB6867" w:rsidP="00FB6867">
      <w:pPr>
        <w:pStyle w:val="ListParagraph"/>
        <w:rPr>
          <w:rFonts w:ascii="Lucida Sans" w:hAnsi="Lucida Sans" w:cs="Times New Roman"/>
        </w:rPr>
      </w:pPr>
    </w:p>
    <w:p w14:paraId="4D32E810" w14:textId="77777777" w:rsidR="00C768B6" w:rsidRPr="00FB47F8" w:rsidRDefault="00C768B6" w:rsidP="00C768B6">
      <w:pPr>
        <w:pStyle w:val="ListParagraph"/>
        <w:numPr>
          <w:ilvl w:val="0"/>
          <w:numId w:val="1"/>
        </w:numPr>
        <w:rPr>
          <w:rFonts w:ascii="Lucida Sans" w:hAnsi="Lucida Sans" w:cs="Times New Roman"/>
        </w:rPr>
      </w:pPr>
      <w:r w:rsidRPr="00FB47F8">
        <w:rPr>
          <w:rFonts w:ascii="Lucida Sans" w:hAnsi="Lucida Sans" w:cs="Times New Roman"/>
        </w:rPr>
        <w:t>Catholic parishes, schools</w:t>
      </w:r>
      <w:r w:rsidR="00F770F9" w:rsidRPr="00FB47F8">
        <w:rPr>
          <w:rFonts w:ascii="Lucida Sans" w:hAnsi="Lucida Sans" w:cs="Times New Roman"/>
        </w:rPr>
        <w:t>, groups</w:t>
      </w:r>
      <w:r w:rsidRPr="00FB47F8">
        <w:rPr>
          <w:rFonts w:ascii="Lucida Sans" w:hAnsi="Lucida Sans" w:cs="Times New Roman"/>
        </w:rPr>
        <w:t xml:space="preserve"> and organizations in the Diocese of Belleville may apply.  Individuals are not eligible.</w:t>
      </w:r>
    </w:p>
    <w:p w14:paraId="34FD907E" w14:textId="77777777" w:rsidR="00783CF1" w:rsidRPr="00FB47F8" w:rsidRDefault="00783CF1" w:rsidP="009903C3">
      <w:pPr>
        <w:pStyle w:val="ListParagraph"/>
        <w:rPr>
          <w:rFonts w:ascii="Lucida Sans" w:hAnsi="Lucida Sans" w:cs="Times New Roman"/>
        </w:rPr>
      </w:pPr>
    </w:p>
    <w:p w14:paraId="7E9D1413" w14:textId="77777777" w:rsidR="00C768B6" w:rsidRPr="00FB47F8" w:rsidRDefault="00873521" w:rsidP="00C768B6">
      <w:pPr>
        <w:pStyle w:val="ListParagraph"/>
        <w:numPr>
          <w:ilvl w:val="0"/>
          <w:numId w:val="1"/>
        </w:numPr>
        <w:rPr>
          <w:rFonts w:ascii="Lucida Sans" w:hAnsi="Lucida Sans" w:cs="Times New Roman"/>
        </w:rPr>
      </w:pPr>
      <w:r w:rsidRPr="00FB47F8">
        <w:rPr>
          <w:rFonts w:ascii="Lucida Sans" w:hAnsi="Lucida Sans" w:cs="Times New Roman"/>
        </w:rPr>
        <w:t>All grant application forms must include a letter of recommendation from a</w:t>
      </w:r>
      <w:r w:rsidR="00C768B6" w:rsidRPr="00FB47F8">
        <w:rPr>
          <w:rFonts w:ascii="Lucida Sans" w:hAnsi="Lucida Sans" w:cs="Times New Roman"/>
        </w:rPr>
        <w:t xml:space="preserve"> parish pastor, parish life coordinator or </w:t>
      </w:r>
      <w:r w:rsidR="00F02EE0" w:rsidRPr="00FB47F8">
        <w:rPr>
          <w:rFonts w:ascii="Lucida Sans" w:hAnsi="Lucida Sans" w:cs="Times New Roman"/>
        </w:rPr>
        <w:t xml:space="preserve">Catholic </w:t>
      </w:r>
      <w:r w:rsidR="00C768B6" w:rsidRPr="00FB47F8">
        <w:rPr>
          <w:rFonts w:ascii="Lucida Sans" w:hAnsi="Lucida Sans" w:cs="Times New Roman"/>
        </w:rPr>
        <w:t>clergy sponsor</w:t>
      </w:r>
      <w:r w:rsidR="009903C3" w:rsidRPr="00FB47F8">
        <w:rPr>
          <w:rFonts w:ascii="Lucida Sans" w:hAnsi="Lucida Sans" w:cs="Times New Roman"/>
        </w:rPr>
        <w:t>.</w:t>
      </w:r>
    </w:p>
    <w:p w14:paraId="6B182917" w14:textId="77777777" w:rsidR="009903C3" w:rsidRPr="00FB47F8" w:rsidRDefault="009903C3" w:rsidP="009903C3">
      <w:pPr>
        <w:pStyle w:val="ListParagraph"/>
        <w:rPr>
          <w:rFonts w:ascii="Lucida Sans" w:hAnsi="Lucida Sans" w:cs="Times New Roman"/>
        </w:rPr>
      </w:pPr>
    </w:p>
    <w:p w14:paraId="18ED51DE" w14:textId="77777777" w:rsidR="009903C3" w:rsidRPr="00FB47F8" w:rsidRDefault="00C768B6" w:rsidP="00C768B6">
      <w:pPr>
        <w:pStyle w:val="ListParagraph"/>
        <w:numPr>
          <w:ilvl w:val="0"/>
          <w:numId w:val="1"/>
        </w:numPr>
        <w:rPr>
          <w:rFonts w:ascii="Lucida Sans" w:hAnsi="Lucida Sans" w:cs="Times New Roman"/>
        </w:rPr>
      </w:pPr>
      <w:r w:rsidRPr="00FB47F8">
        <w:rPr>
          <w:rFonts w:ascii="Lucida Sans" w:hAnsi="Lucida Sans" w:cs="Times New Roman"/>
        </w:rPr>
        <w:t>There is no limit to the number of grant requests that may be submitted, but each must include a</w:t>
      </w:r>
      <w:r w:rsidR="00F95A62" w:rsidRPr="00FB47F8">
        <w:rPr>
          <w:rFonts w:ascii="Lucida Sans" w:hAnsi="Lucida Sans" w:cs="Times New Roman"/>
        </w:rPr>
        <w:t xml:space="preserve"> </w:t>
      </w:r>
      <w:proofErr w:type="gramStart"/>
      <w:r w:rsidR="00F95A62" w:rsidRPr="00FB47F8">
        <w:rPr>
          <w:rFonts w:ascii="Lucida Sans" w:hAnsi="Lucida Sans" w:cs="Times New Roman"/>
        </w:rPr>
        <w:t>completed</w:t>
      </w:r>
      <w:proofErr w:type="gramEnd"/>
      <w:r w:rsidRPr="00FB47F8">
        <w:rPr>
          <w:rFonts w:ascii="Lucida Sans" w:hAnsi="Lucida Sans" w:cs="Times New Roman"/>
        </w:rPr>
        <w:t xml:space="preserve"> application</w:t>
      </w:r>
      <w:r w:rsidR="00F95A62" w:rsidRPr="00FB47F8">
        <w:rPr>
          <w:rFonts w:ascii="Lucida Sans" w:hAnsi="Lucida Sans" w:cs="Times New Roman"/>
        </w:rPr>
        <w:t xml:space="preserve"> form</w:t>
      </w:r>
      <w:r w:rsidR="00873521" w:rsidRPr="00FB47F8">
        <w:rPr>
          <w:rFonts w:ascii="Lucida Sans" w:hAnsi="Lucida Sans" w:cs="Times New Roman"/>
        </w:rPr>
        <w:t>, letter of recommendation</w:t>
      </w:r>
      <w:r w:rsidR="00F95A62" w:rsidRPr="00FB47F8">
        <w:rPr>
          <w:rFonts w:ascii="Lucida Sans" w:hAnsi="Lucida Sans" w:cs="Times New Roman"/>
        </w:rPr>
        <w:t xml:space="preserve"> </w:t>
      </w:r>
      <w:r w:rsidRPr="00FB47F8">
        <w:rPr>
          <w:rFonts w:ascii="Lucida Sans" w:hAnsi="Lucida Sans" w:cs="Times New Roman"/>
        </w:rPr>
        <w:t>and all other</w:t>
      </w:r>
      <w:r w:rsidR="00F95A62" w:rsidRPr="00FB47F8">
        <w:rPr>
          <w:rFonts w:ascii="Lucida Sans" w:hAnsi="Lucida Sans" w:cs="Times New Roman"/>
        </w:rPr>
        <w:t xml:space="preserve"> required</w:t>
      </w:r>
      <w:r w:rsidRPr="00FB47F8">
        <w:rPr>
          <w:rFonts w:ascii="Lucida Sans" w:hAnsi="Lucida Sans" w:cs="Times New Roman"/>
        </w:rPr>
        <w:t xml:space="preserve"> items listed on the </w:t>
      </w:r>
      <w:r w:rsidR="00F95A62" w:rsidRPr="00FB47F8">
        <w:rPr>
          <w:rFonts w:ascii="Lucida Sans" w:hAnsi="Lucida Sans" w:cs="Times New Roman"/>
        </w:rPr>
        <w:t>f</w:t>
      </w:r>
      <w:r w:rsidRPr="00FB47F8">
        <w:rPr>
          <w:rFonts w:ascii="Lucida Sans" w:hAnsi="Lucida Sans" w:cs="Times New Roman"/>
        </w:rPr>
        <w:t>orm.</w:t>
      </w:r>
    </w:p>
    <w:p w14:paraId="636A6486" w14:textId="77777777" w:rsidR="00C768B6" w:rsidRPr="00FB47F8" w:rsidRDefault="00C768B6" w:rsidP="009903C3">
      <w:pPr>
        <w:pStyle w:val="ListParagraph"/>
        <w:rPr>
          <w:rFonts w:ascii="Lucida Sans" w:hAnsi="Lucida Sans" w:cs="Times New Roman"/>
        </w:rPr>
      </w:pPr>
      <w:r w:rsidRPr="00FB47F8">
        <w:rPr>
          <w:rFonts w:ascii="Lucida Sans" w:hAnsi="Lucida Sans" w:cs="Times New Roman"/>
        </w:rPr>
        <w:t xml:space="preserve">  </w:t>
      </w:r>
    </w:p>
    <w:p w14:paraId="039F4F56" w14:textId="77777777" w:rsidR="009903C3" w:rsidRDefault="002B6A2E" w:rsidP="00C768B6">
      <w:pPr>
        <w:pStyle w:val="ListParagraph"/>
        <w:numPr>
          <w:ilvl w:val="0"/>
          <w:numId w:val="1"/>
        </w:numPr>
        <w:rPr>
          <w:rFonts w:ascii="Lucida Sans" w:hAnsi="Lucida Sans" w:cs="Times New Roman"/>
        </w:rPr>
      </w:pPr>
      <w:r w:rsidRPr="00FB47F8">
        <w:rPr>
          <w:rFonts w:ascii="Lucida Sans" w:hAnsi="Lucida Sans" w:cs="Times New Roman"/>
        </w:rPr>
        <w:t>Grant recipients may reapply in subsequent years, but a specific project/program may not receive funding for more than two consecutive years</w:t>
      </w:r>
      <w:r w:rsidR="009903C3" w:rsidRPr="00FB47F8">
        <w:rPr>
          <w:rFonts w:ascii="Lucida Sans" w:hAnsi="Lucida Sans" w:cs="Times New Roman"/>
        </w:rPr>
        <w:t>.</w:t>
      </w:r>
    </w:p>
    <w:p w14:paraId="11B343E0" w14:textId="77777777" w:rsidR="00D33D93" w:rsidRPr="00D33D93" w:rsidRDefault="00D33D93" w:rsidP="00D33D93">
      <w:pPr>
        <w:pStyle w:val="ListParagraph"/>
        <w:rPr>
          <w:rFonts w:ascii="Lucida Sans" w:hAnsi="Lucida Sans" w:cs="Times New Roman"/>
        </w:rPr>
      </w:pPr>
    </w:p>
    <w:p w14:paraId="253FB39B" w14:textId="77777777" w:rsidR="00D33D93" w:rsidRPr="00FB47F8" w:rsidRDefault="00D33D93" w:rsidP="00C768B6">
      <w:pPr>
        <w:pStyle w:val="ListParagraph"/>
        <w:numPr>
          <w:ilvl w:val="0"/>
          <w:numId w:val="1"/>
        </w:numPr>
        <w:rPr>
          <w:rFonts w:ascii="Lucida Sans" w:hAnsi="Lucida Sans" w:cs="Times New Roman"/>
        </w:rPr>
      </w:pPr>
      <w:r>
        <w:rPr>
          <w:rFonts w:ascii="Lucida Sans" w:hAnsi="Lucida Sans" w:cs="Times New Roman"/>
        </w:rPr>
        <w:t>Grant applications will be accepted and grant awards made on an annual basis. Application deadlines will be announced.</w:t>
      </w:r>
    </w:p>
    <w:p w14:paraId="17DA02E0" w14:textId="77777777" w:rsidR="002B6A2E" w:rsidRPr="00FB47F8" w:rsidRDefault="002B6A2E" w:rsidP="009903C3">
      <w:pPr>
        <w:pStyle w:val="ListParagraph"/>
        <w:rPr>
          <w:rFonts w:ascii="Lucida Sans" w:hAnsi="Lucida Sans" w:cs="Times New Roman"/>
        </w:rPr>
      </w:pPr>
    </w:p>
    <w:p w14:paraId="21ACFC61" w14:textId="77777777" w:rsidR="00C768B6" w:rsidRPr="00FB47F8" w:rsidRDefault="00C768B6" w:rsidP="00C768B6">
      <w:pPr>
        <w:pStyle w:val="ListParagraph"/>
        <w:numPr>
          <w:ilvl w:val="0"/>
          <w:numId w:val="1"/>
        </w:numPr>
        <w:rPr>
          <w:rFonts w:ascii="Lucida Sans" w:hAnsi="Lucida Sans" w:cs="Times New Roman"/>
        </w:rPr>
      </w:pPr>
      <w:r w:rsidRPr="00FB47F8">
        <w:rPr>
          <w:rFonts w:ascii="Lucida Sans" w:hAnsi="Lucida Sans" w:cs="Times New Roman"/>
        </w:rPr>
        <w:t>Organizations, agencies and departments of the diocese already funded in part or in total by The Catholic Service and Ministry Appeal are not eligible for these grants.</w:t>
      </w:r>
    </w:p>
    <w:p w14:paraId="045AE724" w14:textId="77777777" w:rsidR="009903C3" w:rsidRPr="00FB47F8" w:rsidRDefault="009903C3" w:rsidP="009903C3">
      <w:pPr>
        <w:pStyle w:val="ListParagraph"/>
        <w:rPr>
          <w:rFonts w:ascii="Lucida Sans" w:hAnsi="Lucida Sans" w:cs="Times New Roman"/>
        </w:rPr>
      </w:pPr>
    </w:p>
    <w:p w14:paraId="2E61F1A6" w14:textId="77777777" w:rsidR="00FB6867" w:rsidRPr="00FB6867" w:rsidRDefault="000D6D67" w:rsidP="00FB6867">
      <w:pPr>
        <w:pStyle w:val="ListParagraph"/>
        <w:numPr>
          <w:ilvl w:val="0"/>
          <w:numId w:val="1"/>
        </w:numPr>
        <w:rPr>
          <w:rFonts w:ascii="Lucida Sans" w:hAnsi="Lucida Sans" w:cs="Times New Roman"/>
        </w:rPr>
      </w:pPr>
      <w:r w:rsidRPr="00FB47F8">
        <w:rPr>
          <w:rFonts w:ascii="Lucida Sans" w:hAnsi="Lucida Sans" w:cs="Times New Roman"/>
        </w:rPr>
        <w:t>Grant r</w:t>
      </w:r>
      <w:r w:rsidR="00C768B6" w:rsidRPr="00FB47F8">
        <w:rPr>
          <w:rFonts w:ascii="Lucida Sans" w:hAnsi="Lucida Sans" w:cs="Times New Roman"/>
        </w:rPr>
        <w:t xml:space="preserve">ecipients must submit a </w:t>
      </w:r>
      <w:r w:rsidR="00F95A62" w:rsidRPr="00FB47F8">
        <w:rPr>
          <w:rFonts w:ascii="Lucida Sans" w:hAnsi="Lucida Sans" w:cs="Times New Roman"/>
        </w:rPr>
        <w:t xml:space="preserve">final </w:t>
      </w:r>
      <w:r w:rsidR="00C768B6" w:rsidRPr="00FB47F8">
        <w:rPr>
          <w:rFonts w:ascii="Lucida Sans" w:hAnsi="Lucida Sans" w:cs="Times New Roman"/>
        </w:rPr>
        <w:t>report explaining how funds have been expended when the project is completed or not later than one year from the time the grant is received.</w:t>
      </w:r>
      <w:r w:rsidR="00F95A62" w:rsidRPr="00FB47F8">
        <w:rPr>
          <w:rFonts w:ascii="Lucida Sans" w:hAnsi="Lucida Sans" w:cs="Times New Roman"/>
        </w:rPr>
        <w:t xml:space="preserve">   Applications from those previously receiving a CSMA Fund for Ministry grant will not be accepted if a final report has not been submitted.</w:t>
      </w:r>
    </w:p>
    <w:p w14:paraId="7E802F2A" w14:textId="77777777" w:rsidR="00C768B6" w:rsidRPr="00FB47F8" w:rsidRDefault="00C768B6" w:rsidP="006426EE">
      <w:pPr>
        <w:jc w:val="center"/>
        <w:rPr>
          <w:rFonts w:ascii="Lucida Sans" w:hAnsi="Lucida Sans" w:cs="Times New Roman"/>
          <w:b/>
          <w:u w:val="single"/>
        </w:rPr>
      </w:pPr>
      <w:r w:rsidRPr="00FB47F8">
        <w:rPr>
          <w:rFonts w:ascii="Lucida Sans" w:hAnsi="Lucida Sans" w:cs="Times New Roman"/>
          <w:b/>
          <w:u w:val="single"/>
        </w:rPr>
        <w:t>The Selection Process</w:t>
      </w:r>
    </w:p>
    <w:p w14:paraId="169E5180" w14:textId="77777777" w:rsidR="00C768B6" w:rsidRPr="00FB47F8" w:rsidRDefault="00873521" w:rsidP="00C768B6">
      <w:pPr>
        <w:rPr>
          <w:rFonts w:ascii="Lucida Sans" w:hAnsi="Lucida Sans" w:cs="Times New Roman"/>
        </w:rPr>
      </w:pPr>
      <w:r w:rsidRPr="00FB47F8">
        <w:rPr>
          <w:rFonts w:ascii="Lucida Sans" w:hAnsi="Lucida Sans" w:cs="Times New Roman"/>
        </w:rPr>
        <w:t>E</w:t>
      </w:r>
      <w:r w:rsidR="00C768B6" w:rsidRPr="00FB47F8">
        <w:rPr>
          <w:rFonts w:ascii="Lucida Sans" w:hAnsi="Lucida Sans" w:cs="Times New Roman"/>
        </w:rPr>
        <w:t xml:space="preserve">ach Vicar Forane, with </w:t>
      </w:r>
      <w:r w:rsidRPr="00FB47F8">
        <w:rPr>
          <w:rFonts w:ascii="Lucida Sans" w:hAnsi="Lucida Sans" w:cs="Times New Roman"/>
        </w:rPr>
        <w:t xml:space="preserve">assistance from </w:t>
      </w:r>
      <w:r w:rsidR="009903C3" w:rsidRPr="00FB47F8">
        <w:rPr>
          <w:rFonts w:ascii="Lucida Sans" w:hAnsi="Lucida Sans" w:cs="Times New Roman"/>
        </w:rPr>
        <w:t>additional</w:t>
      </w:r>
      <w:r w:rsidRPr="00FB47F8">
        <w:rPr>
          <w:rFonts w:ascii="Lucida Sans" w:hAnsi="Lucida Sans" w:cs="Times New Roman"/>
        </w:rPr>
        <w:t xml:space="preserve"> individuals within his vicariate (other clergy, religious or lay persons)</w:t>
      </w:r>
      <w:r w:rsidR="00C768B6" w:rsidRPr="00FB47F8">
        <w:rPr>
          <w:rFonts w:ascii="Lucida Sans" w:hAnsi="Lucida Sans" w:cs="Times New Roman"/>
        </w:rPr>
        <w:t xml:space="preserve"> will review all proposals from their respective vicariate and offer the Bishop their recommendations for funding.</w:t>
      </w:r>
      <w:r w:rsidR="00C768B6" w:rsidRPr="00FB47F8">
        <w:rPr>
          <w:rFonts w:ascii="Lucida Sans" w:hAnsi="Lucida Sans"/>
          <w:color w:val="1F497D"/>
        </w:rPr>
        <w:t xml:space="preserve"> </w:t>
      </w:r>
      <w:r w:rsidR="002B6A2E" w:rsidRPr="00FB47F8">
        <w:rPr>
          <w:rFonts w:ascii="Lucida Sans" w:hAnsi="Lucida Sans"/>
          <w:color w:val="1F497D"/>
        </w:rPr>
        <w:t xml:space="preserve"> </w:t>
      </w:r>
      <w:r w:rsidR="002B6A2E" w:rsidRPr="00FB47F8">
        <w:rPr>
          <w:rFonts w:ascii="Lucida Sans" w:hAnsi="Lucida Sans" w:cs="Times New Roman"/>
        </w:rPr>
        <w:t>All those applying for</w:t>
      </w:r>
      <w:r w:rsidR="002B6A2E" w:rsidRPr="00FB47F8">
        <w:rPr>
          <w:rFonts w:ascii="Lucida Sans" w:hAnsi="Lucida Sans"/>
        </w:rPr>
        <w:t xml:space="preserve"> </w:t>
      </w:r>
      <w:r w:rsidR="00C768B6" w:rsidRPr="00FB47F8">
        <w:rPr>
          <w:rFonts w:ascii="Lucida Sans" w:hAnsi="Lucida Sans" w:cs="Times New Roman"/>
        </w:rPr>
        <w:t>a Catholic Service and Ministry Appeal</w:t>
      </w:r>
      <w:r w:rsidR="00F02EE0" w:rsidRPr="00FB47F8">
        <w:rPr>
          <w:rFonts w:ascii="Lucida Sans" w:hAnsi="Lucida Sans" w:cs="Times New Roman"/>
        </w:rPr>
        <w:t xml:space="preserve"> Fund for Ministry</w:t>
      </w:r>
      <w:r w:rsidR="00C768B6" w:rsidRPr="00FB47F8">
        <w:rPr>
          <w:rFonts w:ascii="Lucida Sans" w:hAnsi="Lucida Sans" w:cs="Times New Roman"/>
        </w:rPr>
        <w:t xml:space="preserve"> grant will be notified of the proposals selected by the Vicars Fo</w:t>
      </w:r>
      <w:r w:rsidR="00FB6867">
        <w:rPr>
          <w:rFonts w:ascii="Lucida Sans" w:hAnsi="Lucida Sans" w:cs="Times New Roman"/>
        </w:rPr>
        <w:t xml:space="preserve">rane and approved for funding. </w:t>
      </w:r>
      <w:r w:rsidR="00C768B6" w:rsidRPr="00FB47F8">
        <w:rPr>
          <w:rFonts w:ascii="Lucida Sans" w:hAnsi="Lucida Sans" w:cs="Times New Roman"/>
        </w:rPr>
        <w:t>Grant checks will be mailed shortly thereafter.</w:t>
      </w:r>
    </w:p>
    <w:p w14:paraId="52A95D10" w14:textId="77777777" w:rsidR="003F363A" w:rsidRPr="00FB47F8" w:rsidRDefault="00C768B6" w:rsidP="00C768B6">
      <w:pPr>
        <w:rPr>
          <w:rFonts w:ascii="Lucida Sans" w:hAnsi="Lucida Sans" w:cs="Times New Roman"/>
        </w:rPr>
      </w:pPr>
      <w:r w:rsidRPr="00FB47F8">
        <w:rPr>
          <w:rFonts w:ascii="Lucida Sans" w:hAnsi="Lucida Sans" w:cs="Times New Roman"/>
        </w:rPr>
        <w:t>The Bishop has final decision-making authority in the funding of</w:t>
      </w:r>
      <w:r w:rsidR="002B6A2E" w:rsidRPr="00FB47F8">
        <w:rPr>
          <w:rFonts w:ascii="Lucida Sans" w:hAnsi="Lucida Sans" w:cs="Times New Roman"/>
        </w:rPr>
        <w:t xml:space="preserve"> all </w:t>
      </w:r>
      <w:r w:rsidRPr="00FB47F8">
        <w:rPr>
          <w:rFonts w:ascii="Lucida Sans" w:hAnsi="Lucida Sans" w:cs="Times New Roman"/>
        </w:rPr>
        <w:t>proposals.</w:t>
      </w:r>
    </w:p>
    <w:p w14:paraId="4664062E" w14:textId="77777777" w:rsidR="006B7AC6" w:rsidRPr="00FB47F8" w:rsidRDefault="006B7AC6" w:rsidP="002B6A2E">
      <w:pPr>
        <w:spacing w:after="0"/>
        <w:rPr>
          <w:rFonts w:ascii="Lucida Sans" w:hAnsi="Lucida Sans" w:cs="Times New Roman"/>
          <w:i/>
        </w:rPr>
      </w:pPr>
    </w:p>
    <w:p w14:paraId="064DE49D" w14:textId="77777777" w:rsidR="006C0D2C" w:rsidRDefault="00873521" w:rsidP="00FB6867">
      <w:pPr>
        <w:spacing w:after="0"/>
        <w:jc w:val="center"/>
        <w:rPr>
          <w:rFonts w:ascii="Lucida Sans" w:hAnsi="Lucida Sans" w:cs="Times New Roman"/>
          <w:i/>
        </w:rPr>
      </w:pPr>
      <w:r w:rsidRPr="00FB47F8">
        <w:rPr>
          <w:rFonts w:ascii="Lucida Sans" w:hAnsi="Lucida Sans" w:cs="Times New Roman"/>
          <w:i/>
        </w:rPr>
        <w:t>Additional information and application</w:t>
      </w:r>
      <w:r w:rsidR="009903C3" w:rsidRPr="00FB47F8">
        <w:rPr>
          <w:rFonts w:ascii="Lucida Sans" w:hAnsi="Lucida Sans" w:cs="Times New Roman"/>
          <w:i/>
        </w:rPr>
        <w:t xml:space="preserve"> forms</w:t>
      </w:r>
      <w:r w:rsidRPr="00FB47F8">
        <w:rPr>
          <w:rFonts w:ascii="Lucida Sans" w:hAnsi="Lucida Sans" w:cs="Times New Roman"/>
          <w:i/>
        </w:rPr>
        <w:t xml:space="preserve"> may be requested from </w:t>
      </w:r>
      <w:r w:rsidR="000C113C" w:rsidRPr="00FB47F8">
        <w:rPr>
          <w:rFonts w:ascii="Lucida Sans" w:hAnsi="Lucida Sans" w:cs="Times New Roman"/>
          <w:i/>
        </w:rPr>
        <w:t>Ms. Kathleen Hunt</w:t>
      </w:r>
      <w:r w:rsidR="009903C3" w:rsidRPr="00FB47F8">
        <w:rPr>
          <w:rFonts w:ascii="Lucida Sans" w:hAnsi="Lucida Sans" w:cs="Times New Roman"/>
          <w:i/>
        </w:rPr>
        <w:t xml:space="preserve"> </w:t>
      </w:r>
    </w:p>
    <w:p w14:paraId="7547FC9A" w14:textId="6F026F58" w:rsidR="00FB47F8" w:rsidRDefault="009903C3" w:rsidP="00FB6867">
      <w:pPr>
        <w:spacing w:after="0"/>
        <w:jc w:val="center"/>
        <w:rPr>
          <w:rFonts w:ascii="Lucida Sans" w:hAnsi="Lucida Sans" w:cs="Times New Roman"/>
          <w:i/>
        </w:rPr>
      </w:pPr>
      <w:r w:rsidRPr="00FB47F8">
        <w:rPr>
          <w:rFonts w:ascii="Lucida Sans" w:hAnsi="Lucida Sans" w:cs="Times New Roman"/>
          <w:i/>
        </w:rPr>
        <w:t>Office of Development,</w:t>
      </w:r>
      <w:r w:rsidR="002B6A2E" w:rsidRPr="00FB47F8">
        <w:rPr>
          <w:rFonts w:ascii="Lucida Sans" w:hAnsi="Lucida Sans" w:cs="Times New Roman"/>
          <w:i/>
        </w:rPr>
        <w:t xml:space="preserve"> </w:t>
      </w:r>
      <w:r w:rsidR="00047496" w:rsidRPr="00FB47F8">
        <w:rPr>
          <w:rFonts w:ascii="Lucida Sans" w:hAnsi="Lucida Sans" w:cs="Times New Roman"/>
          <w:i/>
        </w:rPr>
        <w:t>at (</w:t>
      </w:r>
      <w:r w:rsidR="00873521" w:rsidRPr="00FB47F8">
        <w:rPr>
          <w:rFonts w:ascii="Lucida Sans" w:hAnsi="Lucida Sans" w:cs="Times New Roman"/>
          <w:i/>
        </w:rPr>
        <w:t xml:space="preserve">618) 277-8181, Ext. </w:t>
      </w:r>
      <w:r w:rsidR="00AD3787">
        <w:rPr>
          <w:rFonts w:ascii="Lucida Sans" w:hAnsi="Lucida Sans" w:cs="Times New Roman"/>
          <w:i/>
        </w:rPr>
        <w:t>1262</w:t>
      </w:r>
      <w:r w:rsidR="00873521" w:rsidRPr="00FB47F8">
        <w:rPr>
          <w:rFonts w:ascii="Lucida Sans" w:hAnsi="Lucida Sans" w:cs="Times New Roman"/>
          <w:i/>
        </w:rPr>
        <w:t xml:space="preserve">, or </w:t>
      </w:r>
      <w:hyperlink r:id="rId7" w:history="1">
        <w:r w:rsidR="00FB6867" w:rsidRPr="00AA12F3">
          <w:rPr>
            <w:rStyle w:val="Hyperlink"/>
            <w:rFonts w:ascii="Lucida Sans" w:hAnsi="Lucida Sans" w:cs="Times New Roman"/>
            <w:i/>
          </w:rPr>
          <w:t>khunt@diobelle.org</w:t>
        </w:r>
      </w:hyperlink>
    </w:p>
    <w:p w14:paraId="65B2882B" w14:textId="77777777" w:rsidR="00FB6867" w:rsidRPr="00FB6867" w:rsidRDefault="00FB6867" w:rsidP="00FB6867">
      <w:pPr>
        <w:spacing w:after="0"/>
        <w:jc w:val="center"/>
        <w:rPr>
          <w:rFonts w:ascii="Lucida Sans" w:hAnsi="Lucida Sans" w:cs="Times New Roman"/>
          <w:i/>
        </w:rPr>
      </w:pPr>
    </w:p>
    <w:p w14:paraId="0D1ECCF0" w14:textId="77777777" w:rsidR="00313FAD" w:rsidRPr="00FB6867" w:rsidRDefault="00313FAD" w:rsidP="00FB6867">
      <w:pPr>
        <w:pStyle w:val="NoSpacing"/>
        <w:jc w:val="center"/>
        <w:rPr>
          <w:b/>
        </w:rPr>
      </w:pPr>
      <w:r w:rsidRPr="00FB6867">
        <w:rPr>
          <w:b/>
        </w:rPr>
        <w:t>Office of Development</w:t>
      </w:r>
    </w:p>
    <w:p w14:paraId="71A8DB91" w14:textId="67E92417" w:rsidR="00FB6867" w:rsidRDefault="00313FAD" w:rsidP="00FB6867">
      <w:pPr>
        <w:pStyle w:val="NoSpacing"/>
        <w:jc w:val="center"/>
        <w:rPr>
          <w:b/>
        </w:rPr>
      </w:pPr>
      <w:r w:rsidRPr="00FB6867">
        <w:rPr>
          <w:b/>
        </w:rPr>
        <w:t xml:space="preserve">222 SOUTH THIRD STREET </w:t>
      </w:r>
      <w:r w:rsidRPr="00FB6867">
        <w:rPr>
          <w:rFonts w:ascii="Arial" w:hAnsi="Arial"/>
          <w:b/>
        </w:rPr>
        <w:t>·</w:t>
      </w:r>
      <w:r w:rsidRPr="00FB6867">
        <w:rPr>
          <w:b/>
        </w:rPr>
        <w:t xml:space="preserve"> BELLEVILLE, IL 62220-1985 </w:t>
      </w:r>
      <w:r w:rsidRPr="00FB6867">
        <w:rPr>
          <w:rFonts w:ascii="Arial" w:hAnsi="Arial"/>
          <w:b/>
        </w:rPr>
        <w:t>·</w:t>
      </w:r>
      <w:r w:rsidRPr="00FB6867">
        <w:rPr>
          <w:b/>
        </w:rPr>
        <w:t xml:space="preserve"> 618.277.8181 </w:t>
      </w:r>
      <w:r w:rsidRPr="00FB6867">
        <w:rPr>
          <w:rFonts w:ascii="Arial" w:hAnsi="Arial"/>
          <w:b/>
        </w:rPr>
        <w:t>·</w:t>
      </w:r>
      <w:r w:rsidRPr="00FB6867">
        <w:rPr>
          <w:b/>
        </w:rPr>
        <w:t xml:space="preserve"> FAX 618.722.5019</w:t>
      </w:r>
    </w:p>
    <w:p w14:paraId="761A74DF" w14:textId="77777777" w:rsidR="004F03E9" w:rsidRDefault="004F03E9" w:rsidP="00FB6867">
      <w:pPr>
        <w:pStyle w:val="NoSpacing"/>
        <w:jc w:val="center"/>
        <w:rPr>
          <w:rFonts w:cs="Times New Roman"/>
        </w:rPr>
      </w:pPr>
    </w:p>
    <w:p w14:paraId="679771EB" w14:textId="1C5B968C" w:rsidR="00313FAD" w:rsidRPr="004F03E9" w:rsidRDefault="00FB6867" w:rsidP="004F03E9">
      <w:pPr>
        <w:jc w:val="right"/>
        <w:rPr>
          <w:rFonts w:ascii="Lucida Sans" w:hAnsi="Lucida Sans" w:cs="Times New Roman"/>
        </w:rPr>
      </w:pPr>
      <w:r w:rsidRPr="00FB47F8">
        <w:rPr>
          <w:rFonts w:ascii="Lucida Sans" w:hAnsi="Lucida Sans" w:cs="Times New Roman"/>
        </w:rPr>
        <w:t xml:space="preserve">Revised </w:t>
      </w:r>
      <w:r w:rsidR="00C463FD">
        <w:rPr>
          <w:rFonts w:ascii="Lucida Sans" w:hAnsi="Lucida Sans" w:cs="Times New Roman"/>
        </w:rPr>
        <w:t>January</w:t>
      </w:r>
      <w:r w:rsidR="009E78CA">
        <w:rPr>
          <w:rFonts w:ascii="Lucida Sans" w:hAnsi="Lucida Sans" w:cs="Times New Roman"/>
        </w:rPr>
        <w:t xml:space="preserve"> 20</w:t>
      </w:r>
      <w:r w:rsidR="00AD3787">
        <w:rPr>
          <w:rFonts w:ascii="Lucida Sans" w:hAnsi="Lucida Sans" w:cs="Times New Roman"/>
        </w:rPr>
        <w:t>2</w:t>
      </w:r>
      <w:r w:rsidR="0016709C">
        <w:rPr>
          <w:rFonts w:ascii="Lucida Sans" w:hAnsi="Lucida Sans" w:cs="Times New Roman"/>
        </w:rPr>
        <w:t>6</w:t>
      </w:r>
    </w:p>
    <w:sectPr w:rsidR="00313FAD" w:rsidRPr="004F03E9" w:rsidSect="00313F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180"/>
    <w:multiLevelType w:val="hybridMultilevel"/>
    <w:tmpl w:val="34AE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F4B3E"/>
    <w:multiLevelType w:val="hybridMultilevel"/>
    <w:tmpl w:val="34AE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605832">
    <w:abstractNumId w:val="1"/>
  </w:num>
  <w:num w:numId="2" w16cid:durableId="213374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6"/>
    <w:rsid w:val="00047496"/>
    <w:rsid w:val="000C09E4"/>
    <w:rsid w:val="000C113C"/>
    <w:rsid w:val="000D6D67"/>
    <w:rsid w:val="0016709C"/>
    <w:rsid w:val="0021431B"/>
    <w:rsid w:val="002822E5"/>
    <w:rsid w:val="002B6A2E"/>
    <w:rsid w:val="002B7A0B"/>
    <w:rsid w:val="00313FAD"/>
    <w:rsid w:val="00336A04"/>
    <w:rsid w:val="003741EF"/>
    <w:rsid w:val="00393049"/>
    <w:rsid w:val="003B7C71"/>
    <w:rsid w:val="003F363A"/>
    <w:rsid w:val="003F7B29"/>
    <w:rsid w:val="004915F7"/>
    <w:rsid w:val="004C4C39"/>
    <w:rsid w:val="004E78DE"/>
    <w:rsid w:val="004F03E9"/>
    <w:rsid w:val="00523675"/>
    <w:rsid w:val="005370B7"/>
    <w:rsid w:val="00552B02"/>
    <w:rsid w:val="006426EE"/>
    <w:rsid w:val="006B7AC6"/>
    <w:rsid w:val="006C0D2C"/>
    <w:rsid w:val="00702661"/>
    <w:rsid w:val="00720BEC"/>
    <w:rsid w:val="00743A97"/>
    <w:rsid w:val="00783CF1"/>
    <w:rsid w:val="00803999"/>
    <w:rsid w:val="00822436"/>
    <w:rsid w:val="008329B5"/>
    <w:rsid w:val="00873521"/>
    <w:rsid w:val="008A0ED7"/>
    <w:rsid w:val="008B2286"/>
    <w:rsid w:val="008E0E02"/>
    <w:rsid w:val="009622D9"/>
    <w:rsid w:val="009903C3"/>
    <w:rsid w:val="00994D25"/>
    <w:rsid w:val="009A7AF3"/>
    <w:rsid w:val="009E78CA"/>
    <w:rsid w:val="00A3657C"/>
    <w:rsid w:val="00A76902"/>
    <w:rsid w:val="00AD3787"/>
    <w:rsid w:val="00AE1EE6"/>
    <w:rsid w:val="00B24576"/>
    <w:rsid w:val="00B872F0"/>
    <w:rsid w:val="00BB34CB"/>
    <w:rsid w:val="00BD6249"/>
    <w:rsid w:val="00C1171F"/>
    <w:rsid w:val="00C24136"/>
    <w:rsid w:val="00C463FD"/>
    <w:rsid w:val="00C66745"/>
    <w:rsid w:val="00C711D6"/>
    <w:rsid w:val="00C768B6"/>
    <w:rsid w:val="00CA150D"/>
    <w:rsid w:val="00CE2024"/>
    <w:rsid w:val="00D33D93"/>
    <w:rsid w:val="00D72E54"/>
    <w:rsid w:val="00E36D93"/>
    <w:rsid w:val="00E858B9"/>
    <w:rsid w:val="00F016E3"/>
    <w:rsid w:val="00F02EE0"/>
    <w:rsid w:val="00F52AF2"/>
    <w:rsid w:val="00F770F9"/>
    <w:rsid w:val="00F83A6F"/>
    <w:rsid w:val="00F95A62"/>
    <w:rsid w:val="00FB47F8"/>
    <w:rsid w:val="00FB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952183"/>
  <w15:docId w15:val="{B2B91AF7-9CA2-49D9-82CE-F63F2E72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B6"/>
    <w:pPr>
      <w:spacing w:after="20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24576"/>
    <w:pPr>
      <w:framePr w:w="7920" w:h="1980" w:hRule="exact" w:hSpace="180" w:wrap="auto" w:hAnchor="page" w:xAlign="center" w:yAlign="bottom"/>
      <w:spacing w:line="240" w:lineRule="auto"/>
      <w:ind w:left="2880"/>
    </w:pPr>
    <w:rPr>
      <w:rFonts w:eastAsiaTheme="majorEastAsia" w:cs="Arial"/>
    </w:rPr>
  </w:style>
  <w:style w:type="paragraph" w:styleId="ListParagraph">
    <w:name w:val="List Paragraph"/>
    <w:basedOn w:val="Normal"/>
    <w:uiPriority w:val="34"/>
    <w:qFormat/>
    <w:rsid w:val="00C768B6"/>
    <w:pPr>
      <w:ind w:left="720"/>
      <w:contextualSpacing/>
    </w:pPr>
  </w:style>
  <w:style w:type="character" w:styleId="Hyperlink">
    <w:name w:val="Hyperlink"/>
    <w:basedOn w:val="DefaultParagraphFont"/>
    <w:uiPriority w:val="99"/>
    <w:unhideWhenUsed/>
    <w:rsid w:val="00C768B6"/>
    <w:rPr>
      <w:color w:val="0000FF" w:themeColor="hyperlink"/>
      <w:u w:val="single"/>
    </w:rPr>
  </w:style>
  <w:style w:type="paragraph" w:styleId="BalloonText">
    <w:name w:val="Balloon Text"/>
    <w:basedOn w:val="Normal"/>
    <w:link w:val="BalloonTextChar"/>
    <w:uiPriority w:val="99"/>
    <w:semiHidden/>
    <w:unhideWhenUsed/>
    <w:rsid w:val="0078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F1"/>
    <w:rPr>
      <w:rFonts w:ascii="Tahoma" w:hAnsi="Tahoma" w:cs="Tahoma"/>
      <w:sz w:val="16"/>
      <w:szCs w:val="16"/>
    </w:rPr>
  </w:style>
  <w:style w:type="paragraph" w:styleId="Header">
    <w:name w:val="header"/>
    <w:basedOn w:val="Normal"/>
    <w:link w:val="HeaderChar"/>
    <w:rsid w:val="00783CF1"/>
    <w:pPr>
      <w:tabs>
        <w:tab w:val="center" w:pos="4320"/>
        <w:tab w:val="right" w:pos="8640"/>
      </w:tabs>
      <w:spacing w:after="0" w:line="240" w:lineRule="auto"/>
    </w:pPr>
    <w:rPr>
      <w:rFonts w:ascii="Tahoma" w:eastAsia="Times New Roman" w:hAnsi="Tahoma" w:cs="Times New Roman"/>
      <w:sz w:val="24"/>
      <w:szCs w:val="20"/>
    </w:rPr>
  </w:style>
  <w:style w:type="character" w:customStyle="1" w:styleId="HeaderChar">
    <w:name w:val="Header Char"/>
    <w:basedOn w:val="DefaultParagraphFont"/>
    <w:link w:val="Header"/>
    <w:rsid w:val="00783CF1"/>
    <w:rPr>
      <w:rFonts w:ascii="Tahoma" w:eastAsia="Times New Roman" w:hAnsi="Tahoma"/>
      <w:szCs w:val="20"/>
    </w:rPr>
  </w:style>
  <w:style w:type="paragraph" w:styleId="Footer">
    <w:name w:val="footer"/>
    <w:basedOn w:val="Normal"/>
    <w:link w:val="FooterChar"/>
    <w:rsid w:val="00CA150D"/>
    <w:pPr>
      <w:tabs>
        <w:tab w:val="center" w:pos="4320"/>
        <w:tab w:val="right" w:pos="8640"/>
      </w:tabs>
      <w:spacing w:after="0" w:line="240" w:lineRule="auto"/>
    </w:pPr>
    <w:rPr>
      <w:rFonts w:ascii="Tahoma" w:eastAsia="Times New Roman" w:hAnsi="Tahoma" w:cs="Times New Roman"/>
      <w:sz w:val="24"/>
      <w:szCs w:val="20"/>
    </w:rPr>
  </w:style>
  <w:style w:type="character" w:customStyle="1" w:styleId="FooterChar">
    <w:name w:val="Footer Char"/>
    <w:basedOn w:val="DefaultParagraphFont"/>
    <w:link w:val="Footer"/>
    <w:rsid w:val="00CA150D"/>
    <w:rPr>
      <w:rFonts w:ascii="Tahoma" w:eastAsia="Times New Roman" w:hAnsi="Tahoma"/>
      <w:szCs w:val="20"/>
    </w:rPr>
  </w:style>
  <w:style w:type="paragraph" w:styleId="NoSpacing">
    <w:name w:val="No Spacing"/>
    <w:uiPriority w:val="1"/>
    <w:qFormat/>
    <w:rsid w:val="006B7AC6"/>
    <w:pPr>
      <w:spacing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unt@diobel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965C6-2B1C-4DD1-B68C-9EA9B4B7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3378</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Phillips</dc:creator>
  <cp:lastModifiedBy>Kathleen Hunt</cp:lastModifiedBy>
  <cp:revision>2</cp:revision>
  <cp:lastPrinted>2022-02-07T19:15:00Z</cp:lastPrinted>
  <dcterms:created xsi:type="dcterms:W3CDTF">2026-01-26T14:39:00Z</dcterms:created>
  <dcterms:modified xsi:type="dcterms:W3CDTF">2026-01-26T14:39:00Z</dcterms:modified>
</cp:coreProperties>
</file>